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596E" w:rsidRDefault="00722BDC">
      <w:pPr>
        <w:jc w:val="center"/>
        <w:rPr>
          <w:rFonts w:ascii="Times New Roman" w:hAnsi="Times New Roman"/>
          <w:b/>
          <w:color w:val="000000"/>
          <w:spacing w:val="-8"/>
          <w:w w:val="10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8757920</wp:posOffset>
                </wp:positionV>
                <wp:extent cx="6172200" cy="99695"/>
                <wp:effectExtent l="0" t="4445" r="0" b="63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96E" w:rsidRDefault="00722BDC">
                            <w:pPr>
                              <w:spacing w:line="206" w:lineRule="auto"/>
                              <w:jc w:val="center"/>
                              <w:rPr>
                                <w:rFonts w:ascii="Times New Roman" w:hAnsi="Times New Roman"/>
                                <w:color w:val="7F7F7F"/>
                                <w:spacing w:val="-6"/>
                                <w:w w:val="115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F7F7F"/>
                                <w:spacing w:val="-6"/>
                                <w:w w:val="115"/>
                                <w:sz w:val="16"/>
                                <w:lang w:val="it-IT"/>
                              </w:rPr>
                              <w:t>1/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89.6pt;width:486pt;height:7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" filled="f" stroked="f">
                <v:textbox inset="0,0,0,0">
                  <w:txbxContent>
                    <w:p w:rsidR="00B3596E" w:rsidRDefault="00722BDC">
                      <w:pPr>
                        <w:spacing w:line="206" w:lineRule="auto"/>
                        <w:jc w:val="center"/>
                        <w:rPr>
                          <w:rFonts w:ascii="Times New Roman" w:hAnsi="Times New Roman"/>
                          <w:color w:val="7F7F7F"/>
                          <w:spacing w:val="-6"/>
                          <w:w w:val="115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7F7F7F"/>
                          <w:spacing w:val="-6"/>
                          <w:w w:val="115"/>
                          <w:sz w:val="16"/>
                          <w:lang w:val="it-IT"/>
                        </w:rPr>
                        <w:t>1/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8"/>
          <w:w w:val="105"/>
          <w:lang w:val="it-IT"/>
        </w:rPr>
        <w:t xml:space="preserve">DICHIARAZIONE SOSTITUTIVA DELL'ATTO DI NOTORIETA' </w:t>
      </w:r>
      <w:r>
        <w:rPr>
          <w:rFonts w:ascii="Times New Roman" w:hAnsi="Times New Roman"/>
          <w:b/>
          <w:color w:val="000000"/>
          <w:spacing w:val="-8"/>
          <w:w w:val="105"/>
          <w:lang w:val="it-IT"/>
        </w:rPr>
        <w:br/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(Art. 47 D.P.R. 28 dicembre 2000, n. 445)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lang w:val="it-IT"/>
        </w:rPr>
        <w:t>Dichiarazione sostitutiva della “Comunicazione Antimafia”</w:t>
      </w:r>
    </w:p>
    <w:p w:rsidR="00B3596E" w:rsidRDefault="00722BDC">
      <w:pPr>
        <w:tabs>
          <w:tab w:val="right" w:leader="underscore" w:pos="8731"/>
        </w:tabs>
        <w:spacing w:before="576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>il/la sottoscritto/a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ab/>
      </w:r>
    </w:p>
    <w:p w:rsidR="00B3596E" w:rsidRDefault="00722BDC">
      <w:pPr>
        <w:tabs>
          <w:tab w:val="right" w:leader="underscore" w:pos="8088"/>
          <w:tab w:val="right" w:leader="underscore" w:pos="8712"/>
        </w:tabs>
        <w:spacing w:before="108"/>
        <w:rPr>
          <w:rFonts w:ascii="Times New Roman" w:hAnsi="Times New Roman"/>
          <w:color w:val="000000"/>
          <w:spacing w:val="-10"/>
          <w:w w:val="110"/>
          <w:lang w:val="it-IT"/>
        </w:rPr>
      </w:pPr>
      <w:r>
        <w:rPr>
          <w:rFonts w:ascii="Times New Roman" w:hAnsi="Times New Roman"/>
          <w:color w:val="000000"/>
          <w:spacing w:val="-10"/>
          <w:w w:val="110"/>
          <w:lang w:val="it-IT"/>
        </w:rPr>
        <w:t xml:space="preserve">nato/a </w:t>
      </w:r>
      <w:proofErr w:type="spellStart"/>
      <w:r>
        <w:rPr>
          <w:rFonts w:ascii="Times New Roman" w:hAnsi="Times New Roman"/>
          <w:color w:val="000000"/>
          <w:spacing w:val="-10"/>
          <w:w w:val="110"/>
          <w:lang w:val="it-IT"/>
        </w:rPr>
        <w:t>a</w:t>
      </w:r>
      <w:proofErr w:type="spellEnd"/>
      <w:r>
        <w:rPr>
          <w:rFonts w:ascii="Times New Roman" w:hAnsi="Times New Roman"/>
          <w:color w:val="000000"/>
          <w:spacing w:val="-10"/>
          <w:w w:val="110"/>
          <w:lang w:val="it-IT"/>
        </w:rPr>
        <w:tab/>
      </w:r>
      <w:proofErr w:type="spellStart"/>
      <w:r>
        <w:rPr>
          <w:rFonts w:ascii="Times New Roman" w:hAnsi="Times New Roman"/>
          <w:color w:val="000000"/>
          <w:w w:val="110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w w:val="110"/>
          <w:lang w:val="it-IT"/>
        </w:rPr>
        <w:tab/>
      </w:r>
    </w:p>
    <w:p w:rsidR="00B3596E" w:rsidRDefault="00722BDC">
      <w:pPr>
        <w:tabs>
          <w:tab w:val="left" w:leader="underscore" w:pos="2779"/>
          <w:tab w:val="right" w:leader="underscore" w:pos="8630"/>
        </w:tabs>
        <w:rPr>
          <w:rFonts w:ascii="Times New Roman" w:hAnsi="Times New Roman"/>
          <w:color w:val="000000"/>
          <w:w w:val="110"/>
          <w:lang w:val="it-IT"/>
        </w:rPr>
      </w:pPr>
      <w:r>
        <w:rPr>
          <w:rFonts w:ascii="Times New Roman" w:hAnsi="Times New Roman"/>
          <w:color w:val="000000"/>
          <w:w w:val="110"/>
          <w:lang w:val="it-IT"/>
        </w:rPr>
        <w:t>il</w:t>
      </w:r>
      <w:r>
        <w:rPr>
          <w:rFonts w:ascii="Times New Roman" w:hAnsi="Times New Roman"/>
          <w:color w:val="000000"/>
          <w:w w:val="110"/>
          <w:lang w:val="it-IT"/>
        </w:rPr>
        <w:tab/>
      </w:r>
      <w:r>
        <w:rPr>
          <w:rFonts w:ascii="Times New Roman" w:hAnsi="Times New Roman"/>
          <w:color w:val="000000"/>
          <w:spacing w:val="-12"/>
          <w:w w:val="110"/>
          <w:lang w:val="it-IT"/>
        </w:rPr>
        <w:t>, codice fiscale</w:t>
      </w:r>
      <w:r>
        <w:rPr>
          <w:rFonts w:ascii="Times New Roman" w:hAnsi="Times New Roman"/>
          <w:color w:val="000000"/>
          <w:spacing w:val="-12"/>
          <w:w w:val="110"/>
          <w:lang w:val="it-IT"/>
        </w:rPr>
        <w:tab/>
      </w:r>
      <w:r>
        <w:rPr>
          <w:rFonts w:ascii="Times New Roman" w:hAnsi="Times New Roman"/>
          <w:color w:val="000000"/>
          <w:w w:val="110"/>
          <w:lang w:val="it-IT"/>
        </w:rPr>
        <w:t>,</w:t>
      </w:r>
    </w:p>
    <w:p w:rsidR="00B3596E" w:rsidRDefault="00722BDC">
      <w:pPr>
        <w:tabs>
          <w:tab w:val="right" w:leader="underscore" w:pos="8472"/>
        </w:tabs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rFonts w:ascii="Times New Roman" w:hAnsi="Times New Roman"/>
          <w:color w:val="000000"/>
          <w:spacing w:val="-8"/>
          <w:w w:val="110"/>
          <w:lang w:val="it-IT"/>
        </w:rPr>
        <w:t>in qualità di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ab/>
      </w:r>
    </w:p>
    <w:p w:rsidR="00B3596E" w:rsidRDefault="00722BDC">
      <w:pPr>
        <w:tabs>
          <w:tab w:val="right" w:leader="underscore" w:pos="8582"/>
        </w:tabs>
        <w:rPr>
          <w:rFonts w:ascii="Times New Roman" w:hAnsi="Times New Roman"/>
          <w:color w:val="000000"/>
          <w:spacing w:val="-10"/>
          <w:w w:val="110"/>
          <w:lang w:val="it-IT"/>
        </w:rPr>
      </w:pPr>
      <w:r>
        <w:rPr>
          <w:rFonts w:ascii="Times New Roman" w:hAnsi="Times New Roman"/>
          <w:color w:val="000000"/>
          <w:spacing w:val="-10"/>
          <w:w w:val="110"/>
          <w:lang w:val="it-IT"/>
        </w:rPr>
        <w:t>della Società/Impresa“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ab/>
      </w:r>
      <w:r>
        <w:rPr>
          <w:rFonts w:ascii="Times New Roman" w:hAnsi="Times New Roman"/>
          <w:color w:val="000000"/>
          <w:w w:val="110"/>
          <w:lang w:val="it-IT"/>
        </w:rPr>
        <w:t>”</w:t>
      </w:r>
    </w:p>
    <w:p w:rsidR="00B3596E" w:rsidRDefault="00722BDC">
      <w:pPr>
        <w:tabs>
          <w:tab w:val="right" w:leader="underscore" w:pos="8088"/>
          <w:tab w:val="right" w:leader="underscore" w:pos="8712"/>
        </w:tabs>
        <w:rPr>
          <w:rFonts w:ascii="Times New Roman" w:hAnsi="Times New Roman"/>
          <w:color w:val="000000"/>
          <w:spacing w:val="-10"/>
          <w:w w:val="110"/>
          <w:lang w:val="it-IT"/>
        </w:rPr>
      </w:pPr>
      <w:r>
        <w:rPr>
          <w:rFonts w:ascii="Times New Roman" w:hAnsi="Times New Roman"/>
          <w:color w:val="000000"/>
          <w:spacing w:val="-10"/>
          <w:w w:val="110"/>
          <w:lang w:val="it-IT"/>
        </w:rPr>
        <w:t>con sede in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ab/>
      </w:r>
      <w:proofErr w:type="spellStart"/>
      <w:r>
        <w:rPr>
          <w:rFonts w:ascii="Times New Roman" w:hAnsi="Times New Roman"/>
          <w:color w:val="000000"/>
          <w:w w:val="110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w w:val="110"/>
          <w:lang w:val="it-IT"/>
        </w:rPr>
        <w:tab/>
      </w:r>
    </w:p>
    <w:p w:rsidR="00B3596E" w:rsidRDefault="00722BDC">
      <w:pPr>
        <w:tabs>
          <w:tab w:val="right" w:leader="underscore" w:pos="8088"/>
          <w:tab w:val="right" w:leader="underscore" w:pos="8731"/>
        </w:tabs>
        <w:rPr>
          <w:rFonts w:ascii="Times New Roman" w:hAnsi="Times New Roman"/>
          <w:color w:val="000000"/>
          <w:w w:val="110"/>
          <w:lang w:val="it-IT"/>
        </w:rPr>
      </w:pPr>
      <w:r>
        <w:rPr>
          <w:rFonts w:ascii="Times New Roman" w:hAnsi="Times New Roman"/>
          <w:color w:val="000000"/>
          <w:w w:val="110"/>
          <w:lang w:val="it-IT"/>
        </w:rPr>
        <w:t>via</w:t>
      </w:r>
      <w:r>
        <w:rPr>
          <w:rFonts w:ascii="Times New Roman" w:hAnsi="Times New Roman"/>
          <w:color w:val="000000"/>
          <w:w w:val="110"/>
          <w:lang w:val="it-IT"/>
        </w:rPr>
        <w:tab/>
        <w:t xml:space="preserve"> n</w:t>
      </w:r>
      <w:r>
        <w:rPr>
          <w:rFonts w:ascii="Times New Roman" w:hAnsi="Times New Roman"/>
          <w:color w:val="000000"/>
          <w:w w:val="110"/>
          <w:lang w:val="it-IT"/>
        </w:rPr>
        <w:tab/>
      </w:r>
    </w:p>
    <w:p w:rsidR="00B3596E" w:rsidRDefault="00722BDC">
      <w:pPr>
        <w:tabs>
          <w:tab w:val="right" w:leader="underscore" w:pos="8693"/>
        </w:tabs>
        <w:rPr>
          <w:rFonts w:ascii="Times New Roman" w:hAnsi="Times New Roman"/>
          <w:color w:val="000000"/>
          <w:spacing w:val="-10"/>
          <w:w w:val="110"/>
          <w:lang w:val="it-IT"/>
        </w:rPr>
      </w:pPr>
      <w:r>
        <w:rPr>
          <w:rFonts w:ascii="Times New Roman" w:hAnsi="Times New Roman"/>
          <w:color w:val="000000"/>
          <w:spacing w:val="-10"/>
          <w:w w:val="110"/>
          <w:lang w:val="it-IT"/>
        </w:rPr>
        <w:t>codice fiscale e partita IVA</w:t>
      </w:r>
      <w:r>
        <w:rPr>
          <w:rFonts w:ascii="Times New Roman" w:hAnsi="Times New Roman"/>
          <w:color w:val="000000"/>
          <w:spacing w:val="-10"/>
          <w:w w:val="110"/>
          <w:lang w:val="it-IT"/>
        </w:rPr>
        <w:tab/>
      </w:r>
    </w:p>
    <w:p w:rsidR="00B3596E" w:rsidRDefault="00722BDC">
      <w:pPr>
        <w:tabs>
          <w:tab w:val="left" w:leader="underscore" w:pos="3101"/>
          <w:tab w:val="left" w:leader="underscore" w:pos="6163"/>
          <w:tab w:val="right" w:leader="underscore" w:pos="8798"/>
        </w:tabs>
        <w:spacing w:line="216" w:lineRule="auto"/>
        <w:rPr>
          <w:rFonts w:ascii="Times New Roman" w:hAnsi="Times New Roman"/>
          <w:color w:val="000000"/>
          <w:w w:val="110"/>
          <w:lang w:val="it-IT"/>
        </w:rPr>
      </w:pPr>
      <w:r>
        <w:rPr>
          <w:rFonts w:ascii="Times New Roman" w:hAnsi="Times New Roman"/>
          <w:color w:val="000000"/>
          <w:w w:val="110"/>
          <w:lang w:val="it-IT"/>
        </w:rPr>
        <w:t>telefono</w:t>
      </w:r>
      <w:r>
        <w:rPr>
          <w:rFonts w:ascii="Times New Roman" w:hAnsi="Times New Roman"/>
          <w:color w:val="000000"/>
          <w:w w:val="110"/>
          <w:lang w:val="it-IT"/>
        </w:rPr>
        <w:tab/>
        <w:t xml:space="preserve"> cellulare</w:t>
      </w:r>
      <w:r>
        <w:rPr>
          <w:rFonts w:ascii="Times New Roman" w:hAnsi="Times New Roman"/>
          <w:color w:val="000000"/>
          <w:w w:val="110"/>
          <w:lang w:val="it-IT"/>
        </w:rPr>
        <w:tab/>
      </w:r>
      <w:r>
        <w:rPr>
          <w:rFonts w:ascii="Times New Roman" w:hAnsi="Times New Roman"/>
          <w:color w:val="000000"/>
          <w:spacing w:val="10"/>
          <w:w w:val="110"/>
          <w:lang w:val="it-IT"/>
        </w:rPr>
        <w:t xml:space="preserve"> fax </w:t>
      </w:r>
      <w:r>
        <w:rPr>
          <w:rFonts w:ascii="Times New Roman" w:hAnsi="Times New Roman"/>
          <w:color w:val="000000"/>
          <w:spacing w:val="10"/>
          <w:w w:val="110"/>
          <w:lang w:val="it-IT"/>
        </w:rPr>
        <w:tab/>
      </w:r>
    </w:p>
    <w:p w:rsidR="00B3596E" w:rsidRDefault="00722BDC">
      <w:pPr>
        <w:tabs>
          <w:tab w:val="right" w:leader="underscore" w:pos="4752"/>
        </w:tabs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rFonts w:ascii="Times New Roman" w:hAnsi="Times New Roman"/>
          <w:color w:val="000000"/>
          <w:spacing w:val="-8"/>
          <w:w w:val="110"/>
          <w:lang w:val="it-IT"/>
        </w:rPr>
        <w:t>indirizzo e-mail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ab/>
      </w:r>
    </w:p>
    <w:p w:rsidR="00B3596E" w:rsidRDefault="00722BDC">
      <w:pPr>
        <w:spacing w:before="36"/>
        <w:jc w:val="both"/>
        <w:rPr>
          <w:rFonts w:ascii="Times New Roman" w:hAnsi="Times New Roman"/>
          <w:b/>
          <w:color w:val="000000"/>
          <w:w w:val="105"/>
          <w:lang w:val="it-IT"/>
        </w:rPr>
      </w:pPr>
      <w:r>
        <w:rPr>
          <w:rFonts w:ascii="Times New Roman" w:hAnsi="Times New Roman"/>
          <w:b/>
          <w:color w:val="000000"/>
          <w:w w:val="105"/>
          <w:lang w:val="it-IT"/>
        </w:rPr>
        <w:t xml:space="preserve">consapevole delle sanzioni penali cui può andare incontro in caso di dichiarazioni mendaci, di </w:t>
      </w:r>
      <w:r>
        <w:rPr>
          <w:rFonts w:ascii="Times New Roman" w:hAnsi="Times New Roman"/>
          <w:b/>
          <w:color w:val="000000"/>
          <w:spacing w:val="-3"/>
          <w:w w:val="105"/>
          <w:lang w:val="it-IT"/>
        </w:rPr>
        <w:t xml:space="preserve">formazione o uso di atti falsi e della conseguente decadenza dai benefici eventualmente conseguiti (ai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sensi e per gli effetti degli artt. 75 e 76 D.P.R. 445/2000), </w:t>
      </w:r>
      <w:r>
        <w:rPr>
          <w:rFonts w:ascii="Times New Roman" w:hAnsi="Times New Roman"/>
          <w:b/>
          <w:color w:val="000000"/>
          <w:spacing w:val="-5"/>
          <w:w w:val="110"/>
          <w:u w:val="single"/>
          <w:lang w:val="it-IT"/>
        </w:rPr>
        <w:t>sotto</w:t>
      </w:r>
      <w:r w:rsidR="008A6BE9">
        <w:rPr>
          <w:rFonts w:ascii="Times New Roman" w:hAnsi="Times New Roman"/>
          <w:b/>
          <w:color w:val="000000"/>
          <w:spacing w:val="-5"/>
          <w:w w:val="110"/>
          <w:u w:val="single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5"/>
          <w:w w:val="110"/>
          <w:u w:val="single"/>
          <w:lang w:val="it-IT"/>
        </w:rPr>
        <w:t>la propria responsabilità</w:t>
      </w:r>
    </w:p>
    <w:p w:rsidR="00B3596E" w:rsidRDefault="00722BDC">
      <w:pPr>
        <w:spacing w:before="288" w:line="199" w:lineRule="auto"/>
        <w:jc w:val="center"/>
        <w:rPr>
          <w:rFonts w:ascii="Times New Roman" w:hAnsi="Times New Roman"/>
          <w:b/>
          <w:color w:val="000000"/>
          <w:w w:val="105"/>
          <w:lang w:val="it-IT"/>
        </w:rPr>
      </w:pPr>
      <w:r>
        <w:rPr>
          <w:rFonts w:ascii="Times New Roman" w:hAnsi="Times New Roman"/>
          <w:b/>
          <w:color w:val="000000"/>
          <w:w w:val="105"/>
          <w:lang w:val="it-IT"/>
        </w:rPr>
        <w:t>DICHIARA</w:t>
      </w:r>
    </w:p>
    <w:p w:rsidR="00B3596E" w:rsidRDefault="00722BDC">
      <w:pPr>
        <w:spacing w:before="360"/>
        <w:ind w:left="360" w:hanging="360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 xml:space="preserve">- </w:t>
      </w:r>
      <w:r>
        <w:rPr>
          <w:rFonts w:ascii="Times New Roman" w:hAnsi="Times New Roman"/>
          <w:b/>
          <w:color w:val="000000"/>
          <w:w w:val="105"/>
          <w:lang w:val="it-IT"/>
        </w:rPr>
        <w:t xml:space="preserve">che nei propri confronti non sussistono le cause di divieto, di decadenza o di sospensione di cui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>all’art. 67 D. Lgs. 6 Settembre 2011, n. 159;</w:t>
      </w:r>
    </w:p>
    <w:p w:rsidR="00B3596E" w:rsidRDefault="00722BDC">
      <w:pPr>
        <w:spacing w:before="108"/>
        <w:ind w:left="360" w:hanging="360"/>
        <w:jc w:val="both"/>
        <w:rPr>
          <w:rFonts w:ascii="Times New Roman" w:hAnsi="Times New Roman"/>
          <w:color w:val="000000"/>
          <w:spacing w:val="-3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- </w:t>
      </w:r>
      <w:r>
        <w:rPr>
          <w:rFonts w:ascii="Times New Roman" w:hAnsi="Times New Roman"/>
          <w:b/>
          <w:color w:val="000000"/>
          <w:spacing w:val="-3"/>
          <w:w w:val="105"/>
          <w:lang w:val="it-IT"/>
        </w:rPr>
        <w:t xml:space="preserve">che nei propri confronti, negli ultimi cinque anni, non sono stati estesi gli effetti delle misure di 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prevenzione previste dal libro I, titolo I, capo II del D.lgs. n. 159/2011, irrogate nei confronti di un </w:t>
      </w:r>
      <w:r>
        <w:rPr>
          <w:rFonts w:ascii="Times New Roman" w:hAnsi="Times New Roman"/>
          <w:b/>
          <w:color w:val="000000"/>
          <w:spacing w:val="-4"/>
          <w:w w:val="105"/>
          <w:lang w:val="it-IT"/>
        </w:rPr>
        <w:t>proprio convivente.</w:t>
      </w:r>
    </w:p>
    <w:p w:rsidR="00B3596E" w:rsidRDefault="00722BDC">
      <w:pPr>
        <w:spacing w:before="252"/>
        <w:jc w:val="both"/>
        <w:rPr>
          <w:rFonts w:ascii="Times New Roman" w:hAnsi="Times New Roman"/>
          <w:color w:val="000000"/>
          <w:spacing w:val="-11"/>
          <w:w w:val="110"/>
          <w:lang w:val="it-IT"/>
        </w:rPr>
      </w:pPr>
      <w:r>
        <w:rPr>
          <w:rFonts w:ascii="Times New Roman" w:hAnsi="Times New Roman"/>
          <w:color w:val="000000"/>
          <w:spacing w:val="-11"/>
          <w:w w:val="110"/>
          <w:lang w:val="it-IT"/>
        </w:rPr>
        <w:t xml:space="preserve">Il/la sottoscritto/a dichiara inoltre di essere informato/a, ai sensi del D. Lgs. n. 196/2003 (codice in materia di </w:t>
      </w:r>
      <w:r>
        <w:rPr>
          <w:rFonts w:ascii="Times New Roman" w:hAnsi="Times New Roman"/>
          <w:color w:val="000000"/>
          <w:spacing w:val="-9"/>
          <w:w w:val="110"/>
          <w:lang w:val="it-IT"/>
        </w:rPr>
        <w:t xml:space="preserve">protezione di dati personali) che i dati personali raccolti saranno trattati, anche con strumenti informatici,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esclusivamente nell’ambito del procedimento per il quale la presente dichiarazione viene resa.</w:t>
      </w:r>
    </w:p>
    <w:p w:rsidR="00B3596E" w:rsidRDefault="00722BDC">
      <w:pPr>
        <w:tabs>
          <w:tab w:val="left" w:leader="underscore" w:pos="864"/>
          <w:tab w:val="left" w:leader="underscore" w:pos="1397"/>
          <w:tab w:val="right" w:leader="underscore" w:pos="2352"/>
        </w:tabs>
        <w:spacing w:before="216" w:after="36" w:line="187" w:lineRule="auto"/>
        <w:rPr>
          <w:rFonts w:ascii="Times New Roman" w:hAnsi="Times New Roman"/>
          <w:color w:val="000000"/>
          <w:w w:val="110"/>
          <w:lang w:val="it-IT"/>
        </w:rPr>
      </w:pPr>
      <w:r>
        <w:rPr>
          <w:rFonts w:ascii="Times New Roman" w:hAnsi="Times New Roman"/>
          <w:color w:val="000000"/>
          <w:w w:val="110"/>
          <w:lang w:val="it-IT"/>
        </w:rPr>
        <w:t>Data</w:t>
      </w:r>
      <w:r>
        <w:rPr>
          <w:rFonts w:ascii="Times New Roman" w:hAnsi="Times New Roman"/>
          <w:color w:val="000000"/>
          <w:w w:val="110"/>
          <w:lang w:val="it-IT"/>
        </w:rPr>
        <w:tab/>
        <w:t>/</w:t>
      </w:r>
      <w:r>
        <w:rPr>
          <w:rFonts w:ascii="Times New Roman" w:hAnsi="Times New Roman"/>
          <w:color w:val="000000"/>
          <w:w w:val="110"/>
          <w:lang w:val="it-IT"/>
        </w:rPr>
        <w:tab/>
        <w:t>/</w:t>
      </w:r>
      <w:r>
        <w:rPr>
          <w:rFonts w:ascii="Times New Roman" w:hAnsi="Times New Roman"/>
          <w:color w:val="000000"/>
          <w:w w:val="110"/>
          <w:lang w:val="it-IT"/>
        </w:rPr>
        <w:tab/>
      </w:r>
    </w:p>
    <w:p w:rsidR="00B3596E" w:rsidRDefault="00722BDC">
      <w:pPr>
        <w:ind w:right="432"/>
        <w:jc w:val="right"/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3810</wp:posOffset>
                </wp:positionV>
                <wp:extent cx="247650" cy="0"/>
                <wp:effectExtent l="6350" t="13335" r="12700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.3pt" to="4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" strokeweight=".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3810</wp:posOffset>
                </wp:positionV>
                <wp:extent cx="244475" cy="0"/>
                <wp:effectExtent l="6985" t="13335" r="571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.3pt" to="65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mHA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" strokeweight=".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10160</wp:posOffset>
                </wp:positionV>
                <wp:extent cx="2027555" cy="0"/>
                <wp:effectExtent l="12700" t="10160" r="762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7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.8pt" to="417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o6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" strokeweight=".5pt"/>
            </w:pict>
          </mc:Fallback>
        </mc:AlternateConten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(allegare copia di documento di identità in corso di validità)</w:t>
      </w:r>
    </w:p>
    <w:p w:rsidR="00B3596E" w:rsidRDefault="00722BDC">
      <w:pPr>
        <w:spacing w:before="1584"/>
        <w:ind w:right="144"/>
        <w:rPr>
          <w:rFonts w:ascii="Arial" w:hAnsi="Arial"/>
          <w:i/>
          <w:color w:val="000000"/>
          <w:spacing w:val="-9"/>
          <w:w w:val="105"/>
          <w:lang w:val="it-IT"/>
        </w:rPr>
      </w:pPr>
      <w:r>
        <w:rPr>
          <w:rFonts w:ascii="Arial" w:hAnsi="Arial"/>
          <w:i/>
          <w:color w:val="000000"/>
          <w:spacing w:val="-9"/>
          <w:w w:val="105"/>
          <w:lang w:val="it-IT"/>
        </w:rPr>
        <w:t xml:space="preserve">Ai sensi dell'articolo 38 - comma 3 del D.P.R. 28/12/2000 n 445, l'autentica delle firme in calce alla </w:t>
      </w:r>
      <w:r>
        <w:rPr>
          <w:rFonts w:ascii="Arial" w:hAnsi="Arial"/>
          <w:i/>
          <w:color w:val="000000"/>
          <w:spacing w:val="-2"/>
          <w:w w:val="105"/>
          <w:lang w:val="it-IT"/>
        </w:rPr>
        <w:t xml:space="preserve">dichiarazione ovvero ad ogni altro documento che la preveda, potrà, oltre che nelle consuete </w:t>
      </w:r>
      <w:r>
        <w:rPr>
          <w:rFonts w:ascii="Arial" w:hAnsi="Arial"/>
          <w:i/>
          <w:color w:val="000000"/>
          <w:spacing w:val="-4"/>
          <w:w w:val="105"/>
          <w:lang w:val="it-IT"/>
        </w:rPr>
        <w:t>forme, essere effettuata allegando la fotocopia di un valido documento di identità del firmatario</w:t>
      </w:r>
    </w:p>
    <w:sectPr w:rsidR="00B3596E">
      <w:pgSz w:w="11918" w:h="16854"/>
      <w:pgMar w:top="1458" w:right="1016" w:bottom="1274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E"/>
    <w:rsid w:val="00722BDC"/>
    <w:rsid w:val="008A6BE9"/>
    <w:rsid w:val="00A379D8"/>
    <w:rsid w:val="00B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miceli</dc:creator>
  <cp:lastModifiedBy>patrizia di miceli</cp:lastModifiedBy>
  <cp:revision>2</cp:revision>
  <dcterms:created xsi:type="dcterms:W3CDTF">2022-09-12T06:50:00Z</dcterms:created>
  <dcterms:modified xsi:type="dcterms:W3CDTF">2022-09-12T06:50:00Z</dcterms:modified>
</cp:coreProperties>
</file>